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8B" w:rsidRPr="00740E29" w:rsidRDefault="00E7338B" w:rsidP="00F96BB5">
      <w:pPr>
        <w:spacing w:after="0" w:line="240" w:lineRule="auto"/>
        <w:outlineLvl w:val="1"/>
        <w:rPr>
          <w:rFonts w:ascii="Times New Roman" w:eastAsia="Times New Roman" w:hAnsi="Times New Roman" w:cs="Times New Roman"/>
          <w:b/>
          <w:bCs/>
          <w:sz w:val="32"/>
          <w:szCs w:val="36"/>
          <w:lang w:eastAsia="es-EC"/>
        </w:rPr>
      </w:pPr>
      <w:bookmarkStart w:id="0" w:name="Main"/>
      <w:bookmarkEnd w:id="0"/>
      <w:r w:rsidRPr="00740E29">
        <w:rPr>
          <w:rFonts w:ascii="Times New Roman" w:eastAsia="Times New Roman" w:hAnsi="Times New Roman" w:cs="Times New Roman"/>
          <w:b/>
          <w:bCs/>
          <w:sz w:val="32"/>
          <w:szCs w:val="36"/>
          <w:lang w:eastAsia="es-EC"/>
        </w:rPr>
        <w:t>Articulando el problema de investigación</w:t>
      </w:r>
    </w:p>
    <w:p w:rsidR="00E7338B" w:rsidRPr="00740E29" w:rsidRDefault="00E7338B" w:rsidP="00F96BB5">
      <w:pPr>
        <w:spacing w:after="0" w:line="240" w:lineRule="auto"/>
        <w:outlineLvl w:val="2"/>
        <w:rPr>
          <w:rFonts w:ascii="Times New Roman" w:eastAsia="Times New Roman" w:hAnsi="Times New Roman" w:cs="Times New Roman"/>
          <w:b/>
          <w:bCs/>
          <w:sz w:val="24"/>
          <w:szCs w:val="27"/>
          <w:lang w:eastAsia="es-EC"/>
        </w:rPr>
      </w:pPr>
      <w:r w:rsidRPr="00740E29">
        <w:rPr>
          <w:rFonts w:ascii="Times New Roman" w:eastAsia="Times New Roman" w:hAnsi="Times New Roman" w:cs="Times New Roman"/>
          <w:b/>
          <w:bCs/>
          <w:sz w:val="24"/>
          <w:szCs w:val="27"/>
          <w:lang w:eastAsia="es-EC"/>
        </w:rPr>
        <w:t>¿En qué consiste un problema de investigación apropiado?</w:t>
      </w:r>
    </w:p>
    <w:p w:rsidR="00E7338B" w:rsidRPr="00740E29" w:rsidRDefault="00E7338B" w:rsidP="00F96BB5">
      <w:pPr>
        <w:spacing w:after="0" w:line="240" w:lineRule="auto"/>
        <w:rPr>
          <w:rFonts w:ascii="Times New Roman" w:eastAsia="Times New Roman" w:hAnsi="Times New Roman" w:cs="Times New Roman"/>
          <w:szCs w:val="24"/>
          <w:lang w:eastAsia="es-EC"/>
        </w:rPr>
      </w:pPr>
    </w:p>
    <w:p w:rsidR="00E7338B" w:rsidRPr="00740E29" w:rsidRDefault="00E7338B" w:rsidP="00F96BB5">
      <w:pPr>
        <w:spacing w:after="0" w:line="240" w:lineRule="auto"/>
        <w:outlineLvl w:val="3"/>
        <w:rPr>
          <w:rFonts w:ascii="Times New Roman" w:eastAsia="Times New Roman" w:hAnsi="Times New Roman" w:cs="Times New Roman"/>
          <w:b/>
          <w:bCs/>
          <w:szCs w:val="24"/>
          <w:lang w:eastAsia="es-EC"/>
        </w:rPr>
      </w:pPr>
      <w:r w:rsidRPr="00740E29">
        <w:rPr>
          <w:rFonts w:ascii="Times New Roman" w:eastAsia="Times New Roman" w:hAnsi="Times New Roman" w:cs="Times New Roman"/>
          <w:b/>
          <w:bCs/>
          <w:szCs w:val="24"/>
          <w:lang w:eastAsia="es-EC"/>
        </w:rPr>
        <w:t>Preguntas de orientación:</w:t>
      </w:r>
    </w:p>
    <w:p w:rsidR="00E7338B" w:rsidRPr="00740E29" w:rsidRDefault="00E7338B" w:rsidP="00F96BB5">
      <w:pPr>
        <w:numPr>
          <w:ilvl w:val="0"/>
          <w:numId w:val="1"/>
        </w:num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¿Cómo estimular a los alumnos para que desarrollen problemas de investigación apropiados? </w:t>
      </w:r>
    </w:p>
    <w:p w:rsidR="00E7338B" w:rsidRPr="00740E29" w:rsidRDefault="00E7338B" w:rsidP="00F96BB5">
      <w:pPr>
        <w:numPr>
          <w:ilvl w:val="0"/>
          <w:numId w:val="1"/>
        </w:num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¿Existen alternativas a la de presentar problemas de investigación? </w:t>
      </w:r>
    </w:p>
    <w:p w:rsidR="00E7338B" w:rsidRPr="00740E29" w:rsidRDefault="00E7338B" w:rsidP="00F96BB5">
      <w:pPr>
        <w:spacing w:after="0" w:line="240" w:lineRule="auto"/>
        <w:rPr>
          <w:rFonts w:ascii="Times New Roman" w:eastAsia="Times New Roman" w:hAnsi="Times New Roman" w:cs="Times New Roman"/>
          <w:szCs w:val="24"/>
          <w:lang w:eastAsia="es-EC"/>
        </w:rPr>
      </w:pPr>
    </w:p>
    <w:p w:rsidR="00E7338B" w:rsidRPr="00740E29" w:rsidRDefault="00E7338B" w:rsidP="00F96BB5">
      <w:pPr>
        <w:spacing w:after="0" w:line="240" w:lineRule="auto"/>
        <w:outlineLvl w:val="3"/>
        <w:rPr>
          <w:rFonts w:ascii="Times New Roman" w:eastAsia="Times New Roman" w:hAnsi="Times New Roman" w:cs="Times New Roman"/>
          <w:b/>
          <w:bCs/>
          <w:szCs w:val="24"/>
          <w:lang w:eastAsia="es-EC"/>
        </w:rPr>
      </w:pPr>
      <w:r w:rsidRPr="00740E29">
        <w:rPr>
          <w:rFonts w:ascii="Times New Roman" w:eastAsia="Times New Roman" w:hAnsi="Times New Roman" w:cs="Times New Roman"/>
          <w:b/>
          <w:bCs/>
          <w:szCs w:val="24"/>
          <w:lang w:eastAsia="es-EC"/>
        </w:rPr>
        <w:t>Definiendo el problema</w:t>
      </w:r>
    </w:p>
    <w:p w:rsidR="00F96BB5" w:rsidRPr="00740E29" w:rsidRDefault="00E7338B" w:rsidP="00F96BB5">
      <w:pPr>
        <w:spacing w:after="0" w:line="240" w:lineRule="auto"/>
        <w:rPr>
          <w:rFonts w:ascii="Times New Roman" w:eastAsia="Times New Roman" w:hAnsi="Times New Roman" w:cs="Times New Roman"/>
          <w:b/>
          <w:bCs/>
          <w:szCs w:val="24"/>
          <w:lang w:eastAsia="es-EC"/>
        </w:rPr>
      </w:pPr>
      <w:r w:rsidRPr="00740E29">
        <w:rPr>
          <w:rFonts w:ascii="Times New Roman" w:eastAsia="Times New Roman" w:hAnsi="Times New Roman" w:cs="Times New Roman"/>
          <w:szCs w:val="24"/>
          <w:lang w:eastAsia="es-EC"/>
        </w:rPr>
        <w:t>Pregunte a sus alumnos qué temas van a investigar. En base a ello, pídales que sugieran dos o tres problemas alternativos. Una función válida es la de ayudarlos a formular un problema de investigación que los mantenga centrados en el tema dur</w:t>
      </w:r>
      <w:r w:rsidR="00F96BB5" w:rsidRPr="00740E29">
        <w:rPr>
          <w:rFonts w:ascii="Times New Roman" w:eastAsia="Times New Roman" w:hAnsi="Times New Roman" w:cs="Times New Roman"/>
          <w:szCs w:val="24"/>
          <w:lang w:eastAsia="es-EC"/>
        </w:rPr>
        <w:t>ante el proceso de investigación</w:t>
      </w:r>
      <w:r w:rsidRPr="00740E29">
        <w:rPr>
          <w:rFonts w:ascii="Times New Roman" w:eastAsia="Times New Roman" w:hAnsi="Times New Roman" w:cs="Times New Roman"/>
          <w:szCs w:val="24"/>
          <w:lang w:eastAsia="es-EC"/>
        </w:rPr>
        <w:t xml:space="preserve"> y de re</w:t>
      </w:r>
      <w:r w:rsidR="00F96BB5" w:rsidRPr="00740E29">
        <w:rPr>
          <w:rFonts w:ascii="Times New Roman" w:eastAsia="Times New Roman" w:hAnsi="Times New Roman" w:cs="Times New Roman"/>
          <w:szCs w:val="24"/>
          <w:lang w:eastAsia="es-EC"/>
        </w:rPr>
        <w:t>d</w:t>
      </w:r>
      <w:r w:rsidRPr="00740E29">
        <w:rPr>
          <w:rFonts w:ascii="Times New Roman" w:eastAsia="Times New Roman" w:hAnsi="Times New Roman" w:cs="Times New Roman"/>
          <w:szCs w:val="24"/>
          <w:lang w:eastAsia="es-EC"/>
        </w:rPr>
        <w:t xml:space="preserve">acción de la monografía.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br/>
        <w:t>Manteniendo un clima de supervis</w:t>
      </w:r>
      <w:r w:rsidR="00F96BB5" w:rsidRPr="00740E29">
        <w:rPr>
          <w:rFonts w:ascii="Times New Roman" w:eastAsia="Times New Roman" w:hAnsi="Times New Roman" w:cs="Times New Roman"/>
          <w:b/>
          <w:bCs/>
          <w:szCs w:val="24"/>
          <w:lang w:eastAsia="es-EC"/>
        </w:rPr>
        <w:t>i</w:t>
      </w:r>
      <w:r w:rsidRPr="00740E29">
        <w:rPr>
          <w:rFonts w:ascii="Times New Roman" w:eastAsia="Times New Roman" w:hAnsi="Times New Roman" w:cs="Times New Roman"/>
          <w:b/>
          <w:bCs/>
          <w:szCs w:val="24"/>
          <w:lang w:eastAsia="es-EC"/>
        </w:rPr>
        <w:t xml:space="preserve">ón productivo: </w:t>
      </w:r>
    </w:p>
    <w:p w:rsidR="00E7338B" w:rsidRPr="00740E29" w:rsidRDefault="00E7338B" w:rsidP="00F96BB5">
      <w:pPr>
        <w:spacing w:after="0" w:line="240" w:lineRule="auto"/>
        <w:outlineLvl w:val="3"/>
        <w:rPr>
          <w:rFonts w:ascii="Times New Roman" w:eastAsia="Times New Roman" w:hAnsi="Times New Roman" w:cs="Times New Roman"/>
          <w:b/>
          <w:bCs/>
          <w:szCs w:val="24"/>
          <w:lang w:eastAsia="es-EC"/>
        </w:rPr>
      </w:pPr>
      <w:r w:rsidRPr="00740E29">
        <w:rPr>
          <w:rFonts w:ascii="Times New Roman" w:eastAsia="Times New Roman" w:hAnsi="Times New Roman" w:cs="Times New Roman"/>
          <w:b/>
          <w:bCs/>
          <w:szCs w:val="24"/>
          <w:lang w:eastAsia="es-EC"/>
        </w:rPr>
        <w:t>Sugerencia</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Enseñar a los alumnos a examinar sus preguntas y problemas de investigación desde una variedad de perspectivas. </w:t>
      </w:r>
    </w:p>
    <w:p w:rsidR="00E7338B" w:rsidRPr="00740E29" w:rsidRDefault="00E7338B" w:rsidP="00F96BB5">
      <w:pPr>
        <w:numPr>
          <w:ilvl w:val="0"/>
          <w:numId w:val="2"/>
        </w:num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Use los seis sombreros para pensar de De Bono </w:t>
      </w:r>
    </w:p>
    <w:p w:rsidR="00E7338B" w:rsidRPr="00740E29" w:rsidRDefault="00E7338B" w:rsidP="00F96BB5">
      <w:pPr>
        <w:numPr>
          <w:ilvl w:val="0"/>
          <w:numId w:val="2"/>
        </w:num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Use la taxonomía de </w:t>
      </w:r>
      <w:proofErr w:type="spellStart"/>
      <w:r w:rsidRPr="00740E29">
        <w:rPr>
          <w:rFonts w:ascii="Times New Roman" w:eastAsia="Times New Roman" w:hAnsi="Times New Roman" w:cs="Times New Roman"/>
          <w:szCs w:val="24"/>
          <w:lang w:eastAsia="es-EC"/>
        </w:rPr>
        <w:t>Bloom</w:t>
      </w:r>
      <w:proofErr w:type="spellEnd"/>
      <w:r w:rsidRPr="00740E29">
        <w:rPr>
          <w:rFonts w:ascii="Times New Roman" w:eastAsia="Times New Roman" w:hAnsi="Times New Roman" w:cs="Times New Roman"/>
          <w:szCs w:val="24"/>
          <w:lang w:eastAsia="es-EC"/>
        </w:rPr>
        <w:t xml:space="preserve"> </w:t>
      </w:r>
    </w:p>
    <w:p w:rsidR="00E7338B" w:rsidRPr="00740E29" w:rsidRDefault="00E7338B" w:rsidP="00F96BB5">
      <w:pPr>
        <w:numPr>
          <w:ilvl w:val="0"/>
          <w:numId w:val="2"/>
        </w:num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Examine la cuestión desde una gama de perspectivas culturales e históricas </w:t>
      </w:r>
    </w:p>
    <w:p w:rsidR="00E7338B" w:rsidRPr="00740E29" w:rsidRDefault="00E7338B" w:rsidP="00F96BB5">
      <w:pPr>
        <w:spacing w:after="0" w:line="240" w:lineRule="auto"/>
        <w:outlineLvl w:val="3"/>
        <w:rPr>
          <w:rFonts w:ascii="Times New Roman" w:eastAsia="Times New Roman" w:hAnsi="Times New Roman" w:cs="Times New Roman"/>
          <w:b/>
          <w:bCs/>
          <w:szCs w:val="24"/>
          <w:lang w:eastAsia="es-EC"/>
        </w:rPr>
      </w:pPr>
      <w:r w:rsidRPr="00740E29">
        <w:rPr>
          <w:rFonts w:ascii="Times New Roman" w:eastAsia="Times New Roman" w:hAnsi="Times New Roman" w:cs="Times New Roman"/>
          <w:b/>
          <w:bCs/>
          <w:szCs w:val="24"/>
          <w:lang w:eastAsia="es-EC"/>
        </w:rPr>
        <w:t xml:space="preserve">Determinando una pregunta de investigación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Se sugiere que una vez decidido el problema, el alumno diseñe su pregunta de investigación. La misma debe comunicar al lector de manera clara y concisa el argumento que la monografía pretende tratar.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Habiendo decidido cuál es el problema el alumno deberá abocarse al diseño de la pregunta de investigación. Ella debe indicar claramente qué aspectos del problema serán tratados, evitando convertirse en una invitación a la narrativa.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Debe resaltarse que la pregunta de investigación no tiene el simple fin de ser utilizada como título. Los alumnos deben darse cuenta de que deberían</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i/>
          <w:iCs/>
          <w:szCs w:val="24"/>
          <w:lang w:eastAsia="es-EC"/>
        </w:rPr>
        <w:t>"citar de manera explícita la pregunta de investigación al comienzo de la monografía para facilitar la tarea de concentrarse en el análisis y evaluación del tema y, así, lograr la generación de una conclusión relevante " (Guía de Monografías, Mayo 2001)</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Se debe aconsejar a aquellos alumnos cuyos problemas sean demasiado amplios que los limiten. Sin embargo, si el argumento a tratar por la monografía no es demasiado vasto, debe asegurarse que </w:t>
      </w:r>
      <w:r w:rsidR="00F96BB5" w:rsidRPr="00740E29">
        <w:rPr>
          <w:rFonts w:ascii="Times New Roman" w:eastAsia="Times New Roman" w:hAnsi="Times New Roman" w:cs="Times New Roman"/>
          <w:szCs w:val="24"/>
          <w:lang w:eastAsia="es-EC"/>
        </w:rPr>
        <w:t>esto</w:t>
      </w:r>
      <w:r w:rsidRPr="00740E29">
        <w:rPr>
          <w:rFonts w:ascii="Times New Roman" w:eastAsia="Times New Roman" w:hAnsi="Times New Roman" w:cs="Times New Roman"/>
          <w:szCs w:val="24"/>
          <w:lang w:eastAsia="es-EC"/>
        </w:rPr>
        <w:t xml:space="preserve"> se vea reflejado en la pregunta de investigación. Por estas razones, es importante que los alumnos comprendan la necesidad de ser cuidadosos en la redacción de las preguntas de investigación.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Para una discusión sobre temas relacionados, ver ¿</w:t>
      </w:r>
      <w:r w:rsidR="00F96BB5" w:rsidRPr="00740E29">
        <w:rPr>
          <w:rFonts w:ascii="Times New Roman" w:eastAsia="Times New Roman" w:hAnsi="Times New Roman" w:cs="Times New Roman"/>
          <w:b/>
          <w:bCs/>
          <w:szCs w:val="24"/>
          <w:lang w:eastAsia="es-EC"/>
        </w:rPr>
        <w:t>Cuál</w:t>
      </w:r>
      <w:r w:rsidRPr="00740E29">
        <w:rPr>
          <w:rFonts w:ascii="Times New Roman" w:eastAsia="Times New Roman" w:hAnsi="Times New Roman" w:cs="Times New Roman"/>
          <w:b/>
          <w:bCs/>
          <w:szCs w:val="24"/>
          <w:lang w:eastAsia="es-EC"/>
        </w:rPr>
        <w:t xml:space="preserve"> es la relación entre el título de la monografía y la pregunta de investigación? </w:t>
      </w:r>
      <w:r w:rsidRPr="00740E29">
        <w:rPr>
          <w:rFonts w:ascii="Times New Roman" w:eastAsia="Times New Roman" w:hAnsi="Times New Roman" w:cs="Times New Roman"/>
          <w:szCs w:val="24"/>
          <w:lang w:eastAsia="es-EC"/>
        </w:rPr>
        <w:t>más adelante</w:t>
      </w:r>
    </w:p>
    <w:p w:rsidR="00740E29" w:rsidRDefault="00740E29" w:rsidP="00F96BB5">
      <w:pPr>
        <w:spacing w:after="0" w:line="240" w:lineRule="auto"/>
        <w:rPr>
          <w:rFonts w:ascii="Times New Roman" w:eastAsia="Times New Roman" w:hAnsi="Times New Roman" w:cs="Times New Roman"/>
          <w:b/>
          <w:bCs/>
          <w:szCs w:val="24"/>
          <w:lang w:eastAsia="es-EC"/>
        </w:rPr>
      </w:pP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 xml:space="preserve">Criterios de evaluación aplicables a la pregunta de investigación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A: Problema de investigación</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Con este criterio se evalúa la precisión y claridad con que se ha formulado el problema de investigación. En muchas asignaturas el propósito de la monografía se expresa en forma de pregunta. No obstante, ciertas disciplinas permiten o favorecen diferentes maneras de formular el objeto de la investigación. </w:t>
      </w:r>
    </w:p>
    <w:p w:rsidR="0058085E" w:rsidRPr="00740E29" w:rsidRDefault="0058085E" w:rsidP="00F96BB5">
      <w:pPr>
        <w:spacing w:after="0" w:line="240" w:lineRule="auto"/>
        <w:rPr>
          <w:rFonts w:ascii="Times New Roman" w:eastAsia="Times New Roman" w:hAnsi="Times New Roman" w:cs="Times New Roman"/>
          <w:szCs w:val="24"/>
          <w:lang w:eastAsia="es-EC"/>
        </w:rPr>
      </w:pPr>
    </w:p>
    <w:p w:rsidR="0058085E" w:rsidRPr="00740E29" w:rsidRDefault="0058085E" w:rsidP="0058085E">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A: Formulación del problema de investigación (Objetivos 1 y 2)</w:t>
      </w:r>
    </w:p>
    <w:p w:rsidR="0058085E" w:rsidRPr="00740E29" w:rsidRDefault="0058085E" w:rsidP="0058085E">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lastRenderedPageBreak/>
        <w:t>Con este criterio se evalúa la precisión y claridad con que se ha formulado el problema de investigación. En muchas asignaturas el propósito de la monografía se expresa en forma de pregunta. No obstante, ciertas disciplinas permiten o favorecen diferentes maneras de formular el objeto de la investigación.</w:t>
      </w:r>
    </w:p>
    <w:tbl>
      <w:tblPr>
        <w:tblStyle w:val="Tablaconcuadrcula"/>
        <w:tblW w:w="0" w:type="auto"/>
        <w:tblLook w:val="04A0"/>
      </w:tblPr>
      <w:tblGrid>
        <w:gridCol w:w="4489"/>
        <w:gridCol w:w="1148"/>
      </w:tblGrid>
      <w:tr w:rsidR="0058085E" w:rsidRPr="00740E29" w:rsidTr="0058085E">
        <w:tc>
          <w:tcPr>
            <w:tcW w:w="4489" w:type="dxa"/>
          </w:tcPr>
          <w:p w:rsidR="0058085E" w:rsidRPr="00740E29" w:rsidRDefault="0058085E" w:rsidP="0058085E">
            <w:pPr>
              <w:jc w:val="center"/>
              <w:rPr>
                <w:rFonts w:ascii="Times New Roman" w:eastAsia="Times New Roman" w:hAnsi="Times New Roman" w:cs="Times New Roman"/>
                <w:b/>
                <w:szCs w:val="24"/>
                <w:lang w:eastAsia="es-EC"/>
              </w:rPr>
            </w:pPr>
            <w:r w:rsidRPr="00740E29">
              <w:rPr>
                <w:rFonts w:ascii="Times New Roman" w:eastAsia="Times New Roman" w:hAnsi="Times New Roman" w:cs="Times New Roman"/>
                <w:b/>
                <w:szCs w:val="24"/>
                <w:lang w:eastAsia="es-EC"/>
              </w:rPr>
              <w:t>Descriptor</w:t>
            </w:r>
          </w:p>
        </w:tc>
        <w:tc>
          <w:tcPr>
            <w:tcW w:w="1148" w:type="dxa"/>
          </w:tcPr>
          <w:p w:rsidR="0058085E" w:rsidRPr="00740E29" w:rsidRDefault="0058085E" w:rsidP="0058085E">
            <w:pPr>
              <w:jc w:val="center"/>
              <w:rPr>
                <w:rFonts w:ascii="Times New Roman" w:eastAsia="Times New Roman" w:hAnsi="Times New Roman" w:cs="Times New Roman"/>
                <w:b/>
                <w:szCs w:val="24"/>
                <w:lang w:eastAsia="es-EC"/>
              </w:rPr>
            </w:pPr>
            <w:r w:rsidRPr="00740E29">
              <w:rPr>
                <w:rFonts w:ascii="Times New Roman" w:eastAsia="Times New Roman" w:hAnsi="Times New Roman" w:cs="Times New Roman"/>
                <w:b/>
                <w:szCs w:val="24"/>
                <w:lang w:eastAsia="es-EC"/>
              </w:rPr>
              <w:t>Nivel de logro</w:t>
            </w:r>
          </w:p>
        </w:tc>
      </w:tr>
      <w:tr w:rsidR="0058085E" w:rsidRPr="00740E29" w:rsidTr="0058085E">
        <w:tc>
          <w:tcPr>
            <w:tcW w:w="4489" w:type="dxa"/>
            <w:vAlign w:val="center"/>
          </w:tcPr>
          <w:p w:rsidR="0058085E" w:rsidRPr="00740E29" w:rsidRDefault="0058085E" w:rsidP="0058085E">
            <w:pP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El problema de investigación no se ha formulado en la introducción o no se presta</w:t>
            </w:r>
          </w:p>
          <w:p w:rsidR="0058085E" w:rsidRPr="00740E29" w:rsidRDefault="0058085E" w:rsidP="0058085E">
            <w:pPr>
              <w:rPr>
                <w:rFonts w:ascii="Times New Roman" w:eastAsia="Times New Roman" w:hAnsi="Times New Roman" w:cs="Times New Roman"/>
                <w:szCs w:val="24"/>
                <w:lang w:eastAsia="es-EC"/>
              </w:rPr>
            </w:pPr>
            <w:proofErr w:type="gramStart"/>
            <w:r w:rsidRPr="00740E29">
              <w:rPr>
                <w:rFonts w:ascii="Times New Roman" w:eastAsia="Times New Roman" w:hAnsi="Times New Roman" w:cs="Times New Roman"/>
                <w:szCs w:val="24"/>
                <w:lang w:eastAsia="es-EC"/>
              </w:rPr>
              <w:t>al</w:t>
            </w:r>
            <w:proofErr w:type="gramEnd"/>
            <w:r w:rsidRPr="00740E29">
              <w:rPr>
                <w:rFonts w:ascii="Times New Roman" w:eastAsia="Times New Roman" w:hAnsi="Times New Roman" w:cs="Times New Roman"/>
                <w:szCs w:val="24"/>
                <w:lang w:eastAsia="es-EC"/>
              </w:rPr>
              <w:t xml:space="preserve"> tipo de investigación sistemática que requiere una monografía en la asignatura en la que se presenta.</w:t>
            </w:r>
          </w:p>
          <w:p w:rsidR="0058085E" w:rsidRPr="00740E29" w:rsidRDefault="0058085E" w:rsidP="0058085E">
            <w:pPr>
              <w:rPr>
                <w:rFonts w:ascii="Times New Roman" w:eastAsia="Times New Roman" w:hAnsi="Times New Roman" w:cs="Times New Roman"/>
                <w:szCs w:val="24"/>
                <w:lang w:eastAsia="es-EC"/>
              </w:rPr>
            </w:pPr>
          </w:p>
        </w:tc>
        <w:tc>
          <w:tcPr>
            <w:tcW w:w="1148" w:type="dxa"/>
            <w:vAlign w:val="center"/>
          </w:tcPr>
          <w:p w:rsidR="0058085E" w:rsidRPr="00740E29" w:rsidRDefault="0058085E" w:rsidP="0058085E">
            <w:pPr>
              <w:jc w:val="cente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0</w:t>
            </w:r>
          </w:p>
        </w:tc>
      </w:tr>
      <w:tr w:rsidR="0058085E" w:rsidRPr="00740E29" w:rsidTr="0058085E">
        <w:tc>
          <w:tcPr>
            <w:tcW w:w="4489" w:type="dxa"/>
          </w:tcPr>
          <w:p w:rsidR="0058085E" w:rsidRPr="00740E29" w:rsidRDefault="0058085E" w:rsidP="0058085E">
            <w:pP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El problema de investigación se ha formulado en la introducción pero no se ha</w:t>
            </w:r>
          </w:p>
          <w:p w:rsidR="0058085E" w:rsidRPr="00740E29" w:rsidRDefault="0058085E" w:rsidP="0058085E">
            <w:pP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expresado con claridad o es demasiado amplio para permitir un tratamiento</w:t>
            </w:r>
          </w:p>
          <w:p w:rsidR="0058085E" w:rsidRPr="00740E29" w:rsidRDefault="0058085E" w:rsidP="0058085E">
            <w:pPr>
              <w:rPr>
                <w:rFonts w:ascii="Times New Roman" w:eastAsia="Times New Roman" w:hAnsi="Times New Roman" w:cs="Times New Roman"/>
                <w:szCs w:val="24"/>
                <w:lang w:eastAsia="es-EC"/>
              </w:rPr>
            </w:pPr>
            <w:proofErr w:type="gramStart"/>
            <w:r w:rsidRPr="00740E29">
              <w:rPr>
                <w:rFonts w:ascii="Times New Roman" w:eastAsia="Times New Roman" w:hAnsi="Times New Roman" w:cs="Times New Roman"/>
                <w:szCs w:val="24"/>
                <w:lang w:eastAsia="es-EC"/>
              </w:rPr>
              <w:t>eficaz</w:t>
            </w:r>
            <w:proofErr w:type="gramEnd"/>
            <w:r w:rsidRPr="00740E29">
              <w:rPr>
                <w:rFonts w:ascii="Times New Roman" w:eastAsia="Times New Roman" w:hAnsi="Times New Roman" w:cs="Times New Roman"/>
                <w:szCs w:val="24"/>
                <w:lang w:eastAsia="es-EC"/>
              </w:rPr>
              <w:t xml:space="preserve"> dentro del número límite de palabras.</w:t>
            </w:r>
          </w:p>
        </w:tc>
        <w:tc>
          <w:tcPr>
            <w:tcW w:w="1148" w:type="dxa"/>
          </w:tcPr>
          <w:p w:rsidR="0058085E" w:rsidRPr="00740E29" w:rsidRDefault="0058085E" w:rsidP="0058085E">
            <w:pPr>
              <w:jc w:val="cente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1</w:t>
            </w:r>
          </w:p>
        </w:tc>
      </w:tr>
      <w:tr w:rsidR="0058085E" w:rsidRPr="00740E29" w:rsidTr="0058085E">
        <w:tc>
          <w:tcPr>
            <w:tcW w:w="4489" w:type="dxa"/>
          </w:tcPr>
          <w:p w:rsidR="0058085E" w:rsidRPr="00740E29" w:rsidRDefault="0058085E" w:rsidP="0058085E">
            <w:pP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El problema de investigación está bien definido y se ha formulado de manera</w:t>
            </w:r>
          </w:p>
          <w:p w:rsidR="0058085E" w:rsidRPr="00740E29" w:rsidRDefault="0058085E" w:rsidP="0058085E">
            <w:pP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clara en la introducción, por lo que permite un tratamiento eficaz dentro del</w:t>
            </w:r>
          </w:p>
          <w:p w:rsidR="0058085E" w:rsidRPr="00740E29" w:rsidRDefault="0058085E" w:rsidP="0058085E">
            <w:pPr>
              <w:rPr>
                <w:rFonts w:ascii="Times New Roman" w:eastAsia="Times New Roman" w:hAnsi="Times New Roman" w:cs="Times New Roman"/>
                <w:szCs w:val="24"/>
                <w:lang w:eastAsia="es-EC"/>
              </w:rPr>
            </w:pPr>
            <w:proofErr w:type="gramStart"/>
            <w:r w:rsidRPr="00740E29">
              <w:rPr>
                <w:rFonts w:ascii="Times New Roman" w:eastAsia="Times New Roman" w:hAnsi="Times New Roman" w:cs="Times New Roman"/>
                <w:szCs w:val="24"/>
                <w:lang w:eastAsia="es-EC"/>
              </w:rPr>
              <w:t>número</w:t>
            </w:r>
            <w:proofErr w:type="gramEnd"/>
            <w:r w:rsidRPr="00740E29">
              <w:rPr>
                <w:rFonts w:ascii="Times New Roman" w:eastAsia="Times New Roman" w:hAnsi="Times New Roman" w:cs="Times New Roman"/>
                <w:szCs w:val="24"/>
                <w:lang w:eastAsia="es-EC"/>
              </w:rPr>
              <w:t xml:space="preserve"> límite de palabras.</w:t>
            </w:r>
          </w:p>
        </w:tc>
        <w:tc>
          <w:tcPr>
            <w:tcW w:w="1148" w:type="dxa"/>
          </w:tcPr>
          <w:p w:rsidR="0058085E" w:rsidRPr="00740E29" w:rsidRDefault="0058085E" w:rsidP="0058085E">
            <w:pPr>
              <w:jc w:val="center"/>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2</w:t>
            </w:r>
          </w:p>
        </w:tc>
      </w:tr>
    </w:tbl>
    <w:p w:rsidR="0058085E" w:rsidRPr="00740E29" w:rsidRDefault="0058085E" w:rsidP="0058085E">
      <w:pPr>
        <w:spacing w:after="0" w:line="240" w:lineRule="auto"/>
        <w:rPr>
          <w:rFonts w:ascii="Times New Roman" w:eastAsia="Times New Roman" w:hAnsi="Times New Roman" w:cs="Times New Roman"/>
          <w:szCs w:val="24"/>
          <w:lang w:eastAsia="es-EC"/>
        </w:rPr>
      </w:pP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La falta de un problema de investigación que pueda ser sujeto a una investigación sistemática en la asignatura en la que la monografía ha sido registrada puede reducir las calificaciones en hasta cuatro criterios: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C: Investigación</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Cuando el problema de investigación no se presta al tipo de investigación sistemática que requiere una monografía en la asignatura en la que se presenta, el nivel de logro máximo que se otorgará en este criterio será 2.</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 xml:space="preserve">D: Conocimiento y comprensión del tema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Cuando el problema de investigación no se presta al tipo de investigación sistemática que requiere una monografía en la asignatura en la que se presenta, el nivel de logro máximo que se otorgará en este criterio será 2.</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E: Argumento razonado</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Cuando el problema de investigación no se presta al tipo de investigación sistemática que requiere una monografía en la asignatura en la que se presenta, el nivel de logro máximo que se otorgará en este criterio será 2.</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b/>
          <w:bCs/>
          <w:szCs w:val="24"/>
          <w:lang w:eastAsia="es-EC"/>
        </w:rPr>
        <w:t>H: Conclusión</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Si la monografía carece de un problema de investigación, no pueden adjudicarse puntos por la conclusión. El criterio evalúa " la medida en que la monografía ofrece una conclusión pertinente al problema de investigación y coherente con las pruebas presentadas en el trabajo." Si no hay problema de investigación, no puede haber conclusión. </w:t>
      </w:r>
    </w:p>
    <w:p w:rsidR="00E7338B" w:rsidRPr="00740E29" w:rsidRDefault="00E7338B" w:rsidP="00F96BB5">
      <w:pPr>
        <w:spacing w:after="0" w:line="240" w:lineRule="auto"/>
        <w:rPr>
          <w:rFonts w:ascii="Times New Roman" w:eastAsia="Times New Roman" w:hAnsi="Times New Roman" w:cs="Times New Roman"/>
          <w:szCs w:val="24"/>
          <w:lang w:eastAsia="es-EC"/>
        </w:rPr>
      </w:pPr>
      <w:r w:rsidRPr="00740E29">
        <w:rPr>
          <w:rFonts w:ascii="Times New Roman" w:eastAsia="Times New Roman" w:hAnsi="Times New Roman" w:cs="Times New Roman"/>
          <w:szCs w:val="24"/>
          <w:lang w:eastAsia="es-EC"/>
        </w:rPr>
        <w:t xml:space="preserve">La calidad del problema de investigación puede afectar la aproximación al tema, si bien </w:t>
      </w:r>
      <w:r w:rsidR="00740E29" w:rsidRPr="00740E29">
        <w:rPr>
          <w:rFonts w:ascii="Times New Roman" w:eastAsia="Times New Roman" w:hAnsi="Times New Roman" w:cs="Times New Roman"/>
          <w:szCs w:val="24"/>
          <w:lang w:eastAsia="es-EC"/>
        </w:rPr>
        <w:t>esto</w:t>
      </w:r>
      <w:r w:rsidRPr="00740E29">
        <w:rPr>
          <w:rFonts w:ascii="Times New Roman" w:eastAsia="Times New Roman" w:hAnsi="Times New Roman" w:cs="Times New Roman"/>
          <w:szCs w:val="24"/>
          <w:lang w:eastAsia="es-EC"/>
        </w:rPr>
        <w:t xml:space="preserve"> no ocurre de manera automática. Algunos alumnos definen un muy buen problema de investigación para luego abordarlo de forma pobre; puede también darse el caso opuesto a esto. </w:t>
      </w:r>
    </w:p>
    <w:p w:rsidR="005E6B5C" w:rsidRPr="00740E29" w:rsidRDefault="005E6B5C" w:rsidP="00F96BB5">
      <w:pPr>
        <w:spacing w:after="0" w:line="240" w:lineRule="auto"/>
        <w:rPr>
          <w:sz w:val="20"/>
        </w:rPr>
      </w:pPr>
    </w:p>
    <w:sectPr w:rsidR="005E6B5C" w:rsidRPr="00740E29"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239C9"/>
    <w:multiLevelType w:val="multilevel"/>
    <w:tmpl w:val="237A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673431"/>
    <w:multiLevelType w:val="multilevel"/>
    <w:tmpl w:val="E232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E7338B"/>
    <w:rsid w:val="0058085E"/>
    <w:rsid w:val="005D194E"/>
    <w:rsid w:val="005E6B5C"/>
    <w:rsid w:val="00740E29"/>
    <w:rsid w:val="009041F7"/>
    <w:rsid w:val="00D568BB"/>
    <w:rsid w:val="00E7338B"/>
    <w:rsid w:val="00F02A79"/>
    <w:rsid w:val="00F96BB5"/>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E7338B"/>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E7338B"/>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E7338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7338B"/>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E7338B"/>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E7338B"/>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E7338B"/>
    <w:pPr>
      <w:spacing w:before="100" w:beforeAutospacing="1" w:after="100" w:afterAutospacing="1" w:line="240" w:lineRule="auto"/>
    </w:pPr>
    <w:rPr>
      <w:rFonts w:ascii="Times New Roman" w:eastAsia="Times New Roman" w:hAnsi="Times New Roman" w:cs="Times New Roman"/>
      <w:sz w:val="24"/>
      <w:szCs w:val="24"/>
      <w:lang w:eastAsia="es-EC"/>
    </w:rPr>
  </w:style>
  <w:style w:type="table" w:styleId="Tablaconcuadrcula">
    <w:name w:val="Table Grid"/>
    <w:basedOn w:val="Tablanormal"/>
    <w:uiPriority w:val="59"/>
    <w:rsid w:val="005808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9363675">
      <w:bodyDiv w:val="1"/>
      <w:marLeft w:val="0"/>
      <w:marRight w:val="0"/>
      <w:marTop w:val="0"/>
      <w:marBottom w:val="0"/>
      <w:divBdr>
        <w:top w:val="none" w:sz="0" w:space="0" w:color="auto"/>
        <w:left w:val="none" w:sz="0" w:space="0" w:color="auto"/>
        <w:bottom w:val="none" w:sz="0" w:space="0" w:color="auto"/>
        <w:right w:val="none" w:sz="0" w:space="0" w:color="auto"/>
      </w:divBdr>
      <w:divsChild>
        <w:div w:id="931626778">
          <w:marLeft w:val="0"/>
          <w:marRight w:val="0"/>
          <w:marTop w:val="0"/>
          <w:marBottom w:val="0"/>
          <w:divBdr>
            <w:top w:val="none" w:sz="0" w:space="0" w:color="auto"/>
            <w:left w:val="none" w:sz="0" w:space="0" w:color="auto"/>
            <w:bottom w:val="none" w:sz="0" w:space="0" w:color="auto"/>
            <w:right w:val="none" w:sz="0" w:space="0" w:color="auto"/>
          </w:divBdr>
          <w:divsChild>
            <w:div w:id="158236494">
              <w:marLeft w:val="0"/>
              <w:marRight w:val="0"/>
              <w:marTop w:val="0"/>
              <w:marBottom w:val="0"/>
              <w:divBdr>
                <w:top w:val="none" w:sz="0" w:space="0" w:color="auto"/>
                <w:left w:val="none" w:sz="0" w:space="0" w:color="auto"/>
                <w:bottom w:val="none" w:sz="0" w:space="0" w:color="auto"/>
                <w:right w:val="none" w:sz="0" w:space="0" w:color="auto"/>
              </w:divBdr>
            </w:div>
            <w:div w:id="596838959">
              <w:marLeft w:val="0"/>
              <w:marRight w:val="0"/>
              <w:marTop w:val="0"/>
              <w:marBottom w:val="0"/>
              <w:divBdr>
                <w:top w:val="none" w:sz="0" w:space="0" w:color="auto"/>
                <w:left w:val="none" w:sz="0" w:space="0" w:color="auto"/>
                <w:bottom w:val="none" w:sz="0" w:space="0" w:color="auto"/>
                <w:right w:val="none" w:sz="0" w:space="0" w:color="auto"/>
              </w:divBdr>
            </w:div>
            <w:div w:id="1234196014">
              <w:marLeft w:val="0"/>
              <w:marRight w:val="0"/>
              <w:marTop w:val="0"/>
              <w:marBottom w:val="0"/>
              <w:divBdr>
                <w:top w:val="none" w:sz="0" w:space="0" w:color="auto"/>
                <w:left w:val="none" w:sz="0" w:space="0" w:color="auto"/>
                <w:bottom w:val="none" w:sz="0" w:space="0" w:color="auto"/>
                <w:right w:val="none" w:sz="0" w:space="0" w:color="auto"/>
              </w:divBdr>
            </w:div>
            <w:div w:id="114886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820</Words>
  <Characters>4513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3</cp:revision>
  <dcterms:created xsi:type="dcterms:W3CDTF">2009-04-10T14:04:00Z</dcterms:created>
  <dcterms:modified xsi:type="dcterms:W3CDTF">2009-06-12T17:19:00Z</dcterms:modified>
</cp:coreProperties>
</file>